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A2E" w:rsidRDefault="001B0A2E" w:rsidP="001B0A2E">
      <w:pPr>
        <w:rPr>
          <w:rFonts w:ascii="Gill Sans MT" w:hAnsi="Gill Sans MT"/>
          <w:b/>
          <w:sz w:val="28"/>
          <w:szCs w:val="28"/>
        </w:rPr>
      </w:pP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 xml:space="preserve">Grade Level: 4 </w:t>
      </w:r>
    </w:p>
    <w:p w:rsidR="001B0A2E" w:rsidRDefault="001B0A2E" w:rsidP="001B0A2E">
      <w:pPr>
        <w:rPr>
          <w:sz w:val="32"/>
          <w:szCs w:val="32"/>
        </w:rPr>
      </w:pPr>
      <w:r>
        <w:rPr>
          <w:rFonts w:ascii="Gill Sans MT" w:hAnsi="Gill Sans MT"/>
          <w:b/>
          <w:sz w:val="28"/>
          <w:szCs w:val="28"/>
        </w:rPr>
        <w:t>Module:  1—Literature—Unlocking the Text</w:t>
      </w:r>
      <w:r w:rsidRPr="00D20BEA">
        <w:rPr>
          <w:sz w:val="32"/>
          <w:szCs w:val="32"/>
        </w:rPr>
        <w:t xml:space="preserve"> </w:t>
      </w:r>
    </w:p>
    <w:p w:rsidR="001B0A2E" w:rsidRPr="00D20BEA" w:rsidRDefault="001B0A2E" w:rsidP="001B0A2E">
      <w:pPr>
        <w:jc w:val="center"/>
        <w:rPr>
          <w:sz w:val="32"/>
          <w:szCs w:val="32"/>
        </w:rPr>
      </w:pPr>
      <w:r w:rsidRPr="00D20BEA">
        <w:rPr>
          <w:sz w:val="32"/>
          <w:szCs w:val="32"/>
        </w:rPr>
        <w:t xml:space="preserve">Formative Assessment </w:t>
      </w:r>
      <w:r>
        <w:rPr>
          <w:sz w:val="32"/>
          <w:szCs w:val="32"/>
        </w:rPr>
        <w:t>1</w:t>
      </w:r>
    </w:p>
    <w:tbl>
      <w:tblPr>
        <w:tblStyle w:val="TableGrid"/>
        <w:tblW w:w="9861" w:type="dxa"/>
        <w:tblLook w:val="04A0" w:firstRow="1" w:lastRow="0" w:firstColumn="1" w:lastColumn="0" w:noHBand="0" w:noVBand="1"/>
      </w:tblPr>
      <w:tblGrid>
        <w:gridCol w:w="3818"/>
        <w:gridCol w:w="6043"/>
      </w:tblGrid>
      <w:tr w:rsidR="001B0A2E" w:rsidTr="00EA15EE">
        <w:trPr>
          <w:trHeight w:val="109"/>
        </w:trPr>
        <w:tc>
          <w:tcPr>
            <w:tcW w:w="3818" w:type="dxa"/>
          </w:tcPr>
          <w:p w:rsidR="001B0A2E" w:rsidRDefault="001B0A2E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1B0A2E" w:rsidRPr="001714AE" w:rsidRDefault="00600681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1B0A2E" w:rsidRPr="001714AE">
              <w:t>Formative</w:t>
            </w:r>
          </w:p>
          <w:p w:rsidR="001B0A2E" w:rsidRDefault="00600681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1B0A2E" w:rsidRDefault="001B0A2E" w:rsidP="00EA15EE">
            <w:r>
              <w:t xml:space="preserve">              Summative</w:t>
            </w:r>
          </w:p>
        </w:tc>
        <w:tc>
          <w:tcPr>
            <w:tcW w:w="6043" w:type="dxa"/>
          </w:tcPr>
          <w:p w:rsidR="001B0A2E" w:rsidRDefault="001B0A2E" w:rsidP="00EA15EE">
            <w:pPr>
              <w:pStyle w:val="ListParagraph"/>
              <w:spacing w:before="120"/>
            </w:pPr>
          </w:p>
        </w:tc>
      </w:tr>
      <w:tr w:rsidR="001B0A2E" w:rsidTr="00EA15EE">
        <w:trPr>
          <w:trHeight w:val="109"/>
        </w:trPr>
        <w:tc>
          <w:tcPr>
            <w:tcW w:w="3818" w:type="dxa"/>
          </w:tcPr>
          <w:p w:rsidR="001B0A2E" w:rsidRDefault="001B0A2E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1B0A2E" w:rsidRPr="0034225F" w:rsidRDefault="001B0A2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4.1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Relevant text-based details/examples provide evidence or support of literal understanding or inferences</w:t>
            </w:r>
          </w:p>
          <w:p w:rsidR="001B0A2E" w:rsidRDefault="001B0A2E" w:rsidP="00EA15EE">
            <w:pPr>
              <w:rPr>
                <w:b/>
              </w:rPr>
            </w:pPr>
          </w:p>
          <w:p w:rsidR="001B0A2E" w:rsidRDefault="001B0A2E" w:rsidP="00EA15EE">
            <w:pPr>
              <w:rPr>
                <w:b/>
              </w:rPr>
            </w:pPr>
          </w:p>
          <w:p w:rsidR="001B0A2E" w:rsidRPr="0034225F" w:rsidRDefault="001B0A2E" w:rsidP="00EA15EE">
            <w:pPr>
              <w:rPr>
                <w:b/>
                <w:sz w:val="24"/>
                <w:szCs w:val="24"/>
              </w:rPr>
            </w:pPr>
            <w:r w:rsidRPr="0034225F">
              <w:rPr>
                <w:b/>
                <w:sz w:val="24"/>
                <w:szCs w:val="24"/>
              </w:rPr>
              <w:t>W 4.1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Opinion pieces include a point of view with reasons and information.</w:t>
            </w:r>
          </w:p>
          <w:p w:rsidR="001B0A2E" w:rsidRDefault="001B0A2E" w:rsidP="00EA15EE">
            <w:pPr>
              <w:rPr>
                <w:b/>
              </w:rPr>
            </w:pPr>
          </w:p>
          <w:p w:rsidR="001B0A2E" w:rsidRDefault="001B0A2E" w:rsidP="00EA15EE">
            <w:pPr>
              <w:rPr>
                <w:b/>
              </w:rPr>
            </w:pPr>
          </w:p>
          <w:p w:rsidR="001B0A2E" w:rsidRPr="0001218F" w:rsidRDefault="001B0A2E" w:rsidP="00EA15EE">
            <w:pPr>
              <w:rPr>
                <w:b/>
              </w:rPr>
            </w:pPr>
          </w:p>
        </w:tc>
        <w:tc>
          <w:tcPr>
            <w:tcW w:w="6043" w:type="dxa"/>
          </w:tcPr>
          <w:p w:rsidR="001B0A2E" w:rsidRPr="00755060" w:rsidRDefault="001B0A2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4.1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Distinguish between text-based details and background knowledge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Distinguish between relevant &amp; irrelevant details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 to details and examples from text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what text says explicitly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inferences from text</w:t>
            </w:r>
          </w:p>
          <w:p w:rsidR="001B0A2E" w:rsidRPr="00D327C6" w:rsidRDefault="001B0A2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4.1</w:t>
            </w:r>
          </w:p>
          <w:p w:rsidR="001B0A2E" w:rsidRPr="00DE1A13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opinion pieces on topics or texts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Support a point of view with reasons and information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Distinguish between fact and opinion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State an opinion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Introduce topic or text clearly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Group similar ideas into paragraphs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Create an organizational structure depending on the topic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 reasons supported by facts or details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Link opinion and reasons using words and phrases (eg: for instance, in order to, in addition)</w:t>
            </w:r>
          </w:p>
          <w:p w:rsidR="001B0A2E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 a concluding statement or section</w:t>
            </w:r>
          </w:p>
          <w:p w:rsidR="001B0A2E" w:rsidRPr="00E20DA8" w:rsidRDefault="001B0A2E" w:rsidP="001B0A2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  <w:p w:rsidR="001B0A2E" w:rsidRDefault="001B0A2E" w:rsidP="00EA15EE">
            <w:pPr>
              <w:pStyle w:val="ListParagraph"/>
              <w:spacing w:before="120"/>
            </w:pPr>
          </w:p>
        </w:tc>
      </w:tr>
      <w:tr w:rsidR="001B0A2E" w:rsidTr="00EA15EE">
        <w:trPr>
          <w:trHeight w:val="109"/>
        </w:trPr>
        <w:tc>
          <w:tcPr>
            <w:tcW w:w="3818" w:type="dxa"/>
          </w:tcPr>
          <w:p w:rsidR="001B0A2E" w:rsidRPr="0001218F" w:rsidRDefault="001B0A2E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1B0A2E" w:rsidRDefault="001B0A2E" w:rsidP="00EA15EE"/>
        </w:tc>
        <w:tc>
          <w:tcPr>
            <w:tcW w:w="6043" w:type="dxa"/>
          </w:tcPr>
          <w:p w:rsidR="001B0A2E" w:rsidRDefault="001B0A2E" w:rsidP="00EA15EE">
            <w:r>
              <w:t>40-45 minutes</w:t>
            </w:r>
          </w:p>
        </w:tc>
      </w:tr>
      <w:tr w:rsidR="001B0A2E" w:rsidTr="00EA15EE">
        <w:trPr>
          <w:trHeight w:val="3374"/>
        </w:trPr>
        <w:tc>
          <w:tcPr>
            <w:tcW w:w="3818" w:type="dxa"/>
          </w:tcPr>
          <w:p w:rsidR="001B0A2E" w:rsidRPr="0001218F" w:rsidRDefault="001B0A2E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1B0A2E" w:rsidRDefault="001B0A2E" w:rsidP="00EA15EE">
            <w:r>
              <w:t>Please include:</w:t>
            </w:r>
          </w:p>
          <w:p w:rsidR="001B0A2E" w:rsidRDefault="001B0A2E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1B0A2E" w:rsidRDefault="001B0A2E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1B0A2E" w:rsidRDefault="001B0A2E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1B0A2E" w:rsidRDefault="001B0A2E" w:rsidP="00EA15EE"/>
        </w:tc>
        <w:tc>
          <w:tcPr>
            <w:tcW w:w="6043" w:type="dxa"/>
          </w:tcPr>
          <w:p w:rsidR="001B0A2E" w:rsidRDefault="001B0A2E" w:rsidP="00EA15EE"/>
          <w:p w:rsidR="001B0A2E" w:rsidRDefault="001B0A2E" w:rsidP="00EA15EE">
            <w:r>
              <w:t>The students will be required to read a short fiction piece and then formulate an essay that includes their opinion based on the topic in the reading and relevant text based details to support their opinion.</w:t>
            </w:r>
          </w:p>
          <w:p w:rsidR="001B0A2E" w:rsidRDefault="001B0A2E" w:rsidP="00EA15EE">
            <w:r>
              <w:t>Students need to be given the article so they can go back into the text to include the details.</w:t>
            </w:r>
          </w:p>
          <w:p w:rsidR="001B0A2E" w:rsidRDefault="001B0A2E" w:rsidP="00EA15EE"/>
          <w:p w:rsidR="001B0A2E" w:rsidRDefault="001B0A2E" w:rsidP="00EA15EE">
            <w:r>
              <w:t xml:space="preserve">Possible fiction pieces to use … </w:t>
            </w:r>
          </w:p>
          <w:p w:rsidR="001B0A2E" w:rsidRDefault="001B0A2E" w:rsidP="001B0A2E">
            <w:r>
              <w:t>Appendix B page 63 Carroll, Lewis. Alice’s Adventure in Wonderland</w:t>
            </w:r>
          </w:p>
        </w:tc>
      </w:tr>
    </w:tbl>
    <w:p w:rsidR="00BF248D" w:rsidRDefault="00600681"/>
    <w:sectPr w:rsidR="00BF248D" w:rsidSect="001B0A2E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9A78D5"/>
    <w:multiLevelType w:val="hybridMultilevel"/>
    <w:tmpl w:val="CD78E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A2E"/>
    <w:rsid w:val="001B0A2E"/>
    <w:rsid w:val="00473DCF"/>
    <w:rsid w:val="00600681"/>
    <w:rsid w:val="006D045B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0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0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2012-10-11T16:37:00Z</cp:lastPrinted>
  <dcterms:created xsi:type="dcterms:W3CDTF">2012-10-11T16:38:00Z</dcterms:created>
  <dcterms:modified xsi:type="dcterms:W3CDTF">2012-10-11T16:38:00Z</dcterms:modified>
</cp:coreProperties>
</file>