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C1" w:rsidRDefault="00BF78C1" w:rsidP="00AB4981">
      <w:pPr>
        <w:pStyle w:val="Title"/>
      </w:pPr>
      <w:r>
        <w:t xml:space="preserve">World Languages </w:t>
      </w:r>
    </w:p>
    <w:p w:rsidR="00EF36A5" w:rsidRPr="00303AE1" w:rsidRDefault="00BF78C1" w:rsidP="00AB4981">
      <w:pPr>
        <w:pStyle w:val="Title"/>
        <w:rPr>
          <w:b w:val="0"/>
        </w:rPr>
      </w:pPr>
      <w:r>
        <w:t>Leadership Forum</w:t>
      </w:r>
    </w:p>
    <w:p w:rsidR="00EF36A5" w:rsidRPr="00AB4981" w:rsidRDefault="00EF36A5" w:rsidP="00AB4981">
      <w:pPr>
        <w:pStyle w:val="Details"/>
      </w:pPr>
      <w:r w:rsidRPr="00AB4981">
        <w:rPr>
          <w:b/>
        </w:rPr>
        <w:t>Date</w:t>
      </w:r>
      <w:r w:rsidRPr="00AB4981">
        <w:t xml:space="preserve">: </w:t>
      </w:r>
      <w:r w:rsidR="00BF78C1">
        <w:t xml:space="preserve">January </w:t>
      </w:r>
      <w:proofErr w:type="gramStart"/>
      <w:r w:rsidR="00BF78C1">
        <w:t>17</w:t>
      </w:r>
      <w:r w:rsidR="00BF78C1" w:rsidRPr="00BF78C1">
        <w:rPr>
          <w:vertAlign w:val="superscript"/>
        </w:rPr>
        <w:t>th</w:t>
      </w:r>
      <w:proofErr w:type="gramEnd"/>
      <w:r w:rsidR="00BF78C1">
        <w:t>, 2019</w:t>
      </w:r>
    </w:p>
    <w:p w:rsidR="00EF36A5" w:rsidRPr="00AB4981" w:rsidRDefault="00EF36A5" w:rsidP="00AB4981">
      <w:pPr>
        <w:pStyle w:val="Details"/>
      </w:pPr>
      <w:r w:rsidRPr="00AB4981">
        <w:rPr>
          <w:b/>
        </w:rPr>
        <w:t>Time</w:t>
      </w:r>
      <w:r w:rsidRPr="00AB4981">
        <w:t xml:space="preserve">: </w:t>
      </w:r>
      <w:r w:rsidR="00BF78C1">
        <w:t>3:30-5:00pm</w:t>
      </w:r>
    </w:p>
    <w:p w:rsidR="00EF36A5" w:rsidRDefault="00EF36A5" w:rsidP="00AB4981">
      <w:pPr>
        <w:pStyle w:val="Details"/>
      </w:pPr>
      <w:r w:rsidRPr="00AB4981">
        <w:rPr>
          <w:b/>
        </w:rPr>
        <w:t>Facilitator</w:t>
      </w:r>
      <w:r w:rsidR="00BF78C1">
        <w:rPr>
          <w:b/>
        </w:rPr>
        <w:t>s</w:t>
      </w:r>
      <w:r w:rsidRPr="00AB4981">
        <w:t xml:space="preserve">: </w:t>
      </w:r>
      <w:r w:rsidR="00BF78C1">
        <w:t>Marijo Pearson, Lourdes Roa</w:t>
      </w:r>
    </w:p>
    <w:p w:rsidR="00BF78C1" w:rsidRDefault="00BF78C1" w:rsidP="00AB4981">
      <w:pPr>
        <w:pStyle w:val="Details"/>
      </w:pPr>
      <w:r w:rsidRPr="00BF78C1">
        <w:rPr>
          <w:b/>
        </w:rPr>
        <w:t>Location:</w:t>
      </w:r>
      <w:r>
        <w:t xml:space="preserve"> Monroe 2-Orleans BOCES, ESC, 3599 Big Ridge Rd. Spencerport, NY 14559</w:t>
      </w:r>
      <w:r w:rsidR="00BA0F1E">
        <w:t>,</w:t>
      </w:r>
      <w:r>
        <w:t xml:space="preserve"> </w:t>
      </w:r>
      <w:r w:rsidR="00BA0F1E">
        <w:t>Conference Room 3A/B</w:t>
      </w:r>
    </w:p>
    <w:p w:rsidR="00BF78C1" w:rsidRDefault="00BF78C1" w:rsidP="00BF78C1">
      <w:pPr>
        <w:rPr>
          <w:sz w:val="36"/>
          <w:szCs w:val="36"/>
        </w:rPr>
      </w:pPr>
      <w:r w:rsidRPr="00BF78C1">
        <w:rPr>
          <w:sz w:val="36"/>
          <w:szCs w:val="36"/>
        </w:rPr>
        <w:t>We invite interested administrators and teacher leaders to join a forum to create deeper understanding of regulatory changes, cohesiveness, and unified support for the teaching of Wo</w:t>
      </w:r>
      <w:r>
        <w:rPr>
          <w:sz w:val="36"/>
          <w:szCs w:val="36"/>
        </w:rPr>
        <w:t>rld Languages across our region</w:t>
      </w:r>
      <w:r w:rsidRPr="00BF78C1">
        <w:rPr>
          <w:sz w:val="36"/>
          <w:szCs w:val="36"/>
        </w:rPr>
        <w:t xml:space="preserve">. With the implementation of the revised National Standards for Language Learning, the 4 + 1 Pathway for High School Graduates and the implementation of the Seal of Bi-literacy, there is new information available for sharing at this time. Come with your questions and ideas to share! </w:t>
      </w:r>
    </w:p>
    <w:p w:rsidR="00BF78C1" w:rsidRPr="00BF78C1" w:rsidRDefault="00BF78C1" w:rsidP="00BF78C1">
      <w:pPr>
        <w:rPr>
          <w:sz w:val="36"/>
          <w:szCs w:val="36"/>
        </w:rPr>
      </w:pPr>
      <w:r w:rsidRPr="00BF78C1">
        <w:rPr>
          <w:sz w:val="36"/>
          <w:szCs w:val="36"/>
        </w:rPr>
        <w:t xml:space="preserve">Additional meetings </w:t>
      </w:r>
      <w:r>
        <w:rPr>
          <w:sz w:val="36"/>
          <w:szCs w:val="36"/>
        </w:rPr>
        <w:t>to</w:t>
      </w:r>
      <w:r w:rsidRPr="00BF78C1">
        <w:rPr>
          <w:sz w:val="36"/>
          <w:szCs w:val="36"/>
        </w:rPr>
        <w:t xml:space="preserve"> </w:t>
      </w:r>
      <w:proofErr w:type="gramStart"/>
      <w:r w:rsidRPr="00BF78C1">
        <w:rPr>
          <w:sz w:val="36"/>
          <w:szCs w:val="36"/>
        </w:rPr>
        <w:t xml:space="preserve">be </w:t>
      </w:r>
      <w:r>
        <w:rPr>
          <w:sz w:val="36"/>
          <w:szCs w:val="36"/>
        </w:rPr>
        <w:t>scheduled</w:t>
      </w:r>
      <w:proofErr w:type="gramEnd"/>
      <w:r w:rsidRPr="00BF78C1">
        <w:rPr>
          <w:sz w:val="36"/>
          <w:szCs w:val="36"/>
        </w:rPr>
        <w:t xml:space="preserve"> after this first meeting.</w:t>
      </w:r>
    </w:p>
    <w:p w:rsidR="00D0550B" w:rsidRPr="00D0550B" w:rsidRDefault="00D0550B" w:rsidP="00D0550B"/>
    <w:tbl>
      <w:tblPr>
        <w:tblStyle w:val="ListTable6Colorful"/>
        <w:tblW w:w="4199" w:type="pct"/>
        <w:tblInd w:w="755" w:type="dxa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6519"/>
      </w:tblGrid>
      <w:tr w:rsidR="00BF78C1" w:rsidRPr="00D0550B" w:rsidTr="00BF7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4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Time:"/>
              <w:tag w:val="Time:"/>
              <w:id w:val="-718661838"/>
              <w:placeholder>
                <w:docPart w:val="D423B38610B542C193B9B3E222A5262F"/>
              </w:placeholder>
              <w:temporary/>
              <w:showingPlcHdr/>
              <w15:appearance w15:val="hidden"/>
            </w:sdtPr>
            <w:sdtEndPr/>
            <w:sdtContent>
              <w:p w:rsidR="00BF78C1" w:rsidRPr="00D0550B" w:rsidRDefault="00BF78C1" w:rsidP="00D0550B">
                <w:pPr>
                  <w:jc w:val="center"/>
                </w:pPr>
                <w:r w:rsidRPr="00D0550B">
                  <w:t>Time</w:t>
                </w:r>
              </w:p>
            </w:sdtContent>
          </w:sdt>
        </w:tc>
        <w:tc>
          <w:tcPr>
            <w:tcW w:w="651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Item:"/>
              <w:tag w:val="Item:"/>
              <w:id w:val="614954302"/>
              <w:placeholder>
                <w:docPart w:val="1B399B9F8F5945FA96606423BB176424"/>
              </w:placeholder>
              <w:temporary/>
              <w:showingPlcHdr/>
              <w15:appearance w15:val="hidden"/>
            </w:sdtPr>
            <w:sdtEndPr/>
            <w:sdtContent>
              <w:p w:rsidR="00BF78C1" w:rsidRPr="00D0550B" w:rsidRDefault="00BF78C1" w:rsidP="00D0550B">
                <w:pPr>
                  <w:jc w:val="center"/>
                </w:pPr>
                <w:r w:rsidRPr="00D0550B">
                  <w:t>Item</w:t>
                </w:r>
              </w:p>
            </w:sdtContent>
          </w:sdt>
        </w:tc>
      </w:tr>
      <w:tr w:rsidR="00BF78C1" w:rsidRPr="00D0550B" w:rsidTr="00BF78C1">
        <w:trPr>
          <w:trHeight w:val="360"/>
        </w:trPr>
        <w:tc>
          <w:tcPr>
            <w:tcW w:w="134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:rsidR="00BF78C1" w:rsidRPr="00D0550B" w:rsidRDefault="00BF78C1" w:rsidP="00BF78C1">
            <w:r>
              <w:t>3:30</w:t>
            </w:r>
          </w:p>
        </w:tc>
        <w:sdt>
          <w:sdtPr>
            <w:alias w:val="Enter item here:"/>
            <w:tag w:val="Enter item here:"/>
            <w:id w:val="45959646"/>
            <w:placeholder>
              <w:docPart w:val="CEC50D2B8BFF421EA862FBEA714D35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19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:rsidR="00BF78C1" w:rsidRPr="00D0550B" w:rsidRDefault="00BF78C1" w:rsidP="00D0550B">
                <w:r w:rsidRPr="00D0550B">
                  <w:t>Welcome</w:t>
                </w:r>
              </w:p>
            </w:tc>
          </w:sdtContent>
        </w:sdt>
      </w:tr>
      <w:tr w:rsidR="00BF78C1" w:rsidRPr="00D0550B" w:rsidTr="00BF78C1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F78C1" w:rsidRPr="00D0550B" w:rsidRDefault="00BF78C1" w:rsidP="00BF78C1">
            <w:r>
              <w:t>3:45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F78C1" w:rsidRPr="00D0550B" w:rsidRDefault="00BF78C1" w:rsidP="00BF78C1">
            <w:r>
              <w:t>Updates from NYSED</w:t>
            </w:r>
          </w:p>
        </w:tc>
      </w:tr>
      <w:tr w:rsidR="00BF78C1" w:rsidRPr="00D0550B" w:rsidTr="00BF78C1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F78C1" w:rsidRPr="00D0550B" w:rsidRDefault="00BF78C1" w:rsidP="00BF78C1">
            <w:r>
              <w:t>4:15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F78C1" w:rsidRPr="00D0550B" w:rsidRDefault="00BF78C1" w:rsidP="00BF78C1">
            <w:r>
              <w:t>Survey of needs &amp; interests</w:t>
            </w:r>
            <w:r w:rsidR="00932D5C">
              <w:t xml:space="preserve"> in World Language Teaching</w:t>
            </w:r>
            <w:bookmarkStart w:id="0" w:name="_GoBack"/>
            <w:bookmarkEnd w:id="0"/>
          </w:p>
        </w:tc>
      </w:tr>
      <w:tr w:rsidR="00BF78C1" w:rsidRPr="00D0550B" w:rsidTr="00BF78C1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F78C1" w:rsidRPr="00D0550B" w:rsidRDefault="00BF78C1" w:rsidP="00BF78C1">
            <w:r>
              <w:t>4:30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F78C1" w:rsidRPr="00D0550B" w:rsidRDefault="00BF78C1" w:rsidP="00BF78C1">
            <w:r>
              <w:t xml:space="preserve">Open Forum </w:t>
            </w:r>
          </w:p>
        </w:tc>
      </w:tr>
      <w:tr w:rsidR="00BF78C1" w:rsidRPr="00D0550B" w:rsidTr="00BF78C1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F78C1" w:rsidRPr="00D0550B" w:rsidRDefault="00BF78C1" w:rsidP="00BF78C1">
            <w:r>
              <w:t>4:45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F78C1" w:rsidRPr="00D0550B" w:rsidRDefault="00BF78C1" w:rsidP="00BF78C1">
            <w:r>
              <w:t>Schedule future meetings</w:t>
            </w:r>
          </w:p>
        </w:tc>
      </w:tr>
      <w:tr w:rsidR="00BF78C1" w:rsidRPr="00D0550B" w:rsidTr="00BF78C1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F78C1" w:rsidRPr="00D0550B" w:rsidRDefault="00BF78C1" w:rsidP="00BF78C1">
            <w:r>
              <w:t>5:00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:rsidR="00BF78C1" w:rsidRPr="00D0550B" w:rsidRDefault="00BF78C1" w:rsidP="00BF78C1">
            <w:r>
              <w:t>Closing</w:t>
            </w:r>
          </w:p>
        </w:tc>
      </w:tr>
    </w:tbl>
    <w:p w:rsidR="000C72D4" w:rsidRDefault="000C72D4" w:rsidP="00D0550B"/>
    <w:p w:rsidR="000C72D4" w:rsidRDefault="000C72D4" w:rsidP="000C72D4">
      <w:pPr>
        <w:ind w:left="2160" w:firstLine="720"/>
      </w:pPr>
    </w:p>
    <w:p w:rsidR="00BA0F1E" w:rsidRPr="000C72D4" w:rsidRDefault="00BA0F1E" w:rsidP="000C72D4">
      <w:pPr>
        <w:ind w:left="2160" w:firstLine="720"/>
        <w:rPr>
          <w:color w:val="FF0000"/>
        </w:rPr>
      </w:pPr>
      <w:r>
        <w:t xml:space="preserve">Sign up </w:t>
      </w:r>
      <w:r w:rsidR="000C72D4">
        <w:t xml:space="preserve">by clicking here:  </w:t>
      </w:r>
      <w:r>
        <w:t xml:space="preserve"> </w:t>
      </w:r>
      <w:hyperlink r:id="rId10" w:history="1">
        <w:r w:rsidR="000C72D4" w:rsidRPr="000C72D4">
          <w:rPr>
            <w:rStyle w:val="Hyperlink"/>
            <w:b/>
            <w:color w:val="FF0000"/>
          </w:rPr>
          <w:t>Registr</w:t>
        </w:r>
        <w:r w:rsidR="000C72D4" w:rsidRPr="000C72D4">
          <w:rPr>
            <w:rStyle w:val="Hyperlink"/>
            <w:b/>
            <w:color w:val="FF0000"/>
          </w:rPr>
          <w:t>ation</w:t>
        </w:r>
      </w:hyperlink>
    </w:p>
    <w:sectPr w:rsidR="00BA0F1E" w:rsidRPr="000C72D4" w:rsidSect="00AB4981">
      <w:headerReference w:type="default" r:id="rId11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824" w:rsidRDefault="00EB6824">
      <w:pPr>
        <w:spacing w:after="0" w:line="240" w:lineRule="auto"/>
      </w:pPr>
      <w:r>
        <w:separator/>
      </w:r>
    </w:p>
  </w:endnote>
  <w:endnote w:type="continuationSeparator" w:id="0">
    <w:p w:rsidR="00EB6824" w:rsidRDefault="00EB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824" w:rsidRDefault="00EB6824">
      <w:pPr>
        <w:spacing w:after="0" w:line="240" w:lineRule="auto"/>
      </w:pPr>
      <w:r>
        <w:separator/>
      </w:r>
    </w:p>
  </w:footnote>
  <w:footnote w:type="continuationSeparator" w:id="0">
    <w:p w:rsidR="00EB6824" w:rsidRDefault="00EB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298CD56" wp14:editId="3B0A184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391D0869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C1"/>
    <w:rsid w:val="0001495E"/>
    <w:rsid w:val="0001626D"/>
    <w:rsid w:val="00035454"/>
    <w:rsid w:val="000C72D4"/>
    <w:rsid w:val="002E0B9C"/>
    <w:rsid w:val="002E6287"/>
    <w:rsid w:val="00303AE1"/>
    <w:rsid w:val="00385963"/>
    <w:rsid w:val="003949BD"/>
    <w:rsid w:val="004D61A7"/>
    <w:rsid w:val="00524B92"/>
    <w:rsid w:val="0053630E"/>
    <w:rsid w:val="00560F76"/>
    <w:rsid w:val="0057184E"/>
    <w:rsid w:val="00591FFE"/>
    <w:rsid w:val="006B7784"/>
    <w:rsid w:val="006F16F0"/>
    <w:rsid w:val="007520BE"/>
    <w:rsid w:val="00932D5C"/>
    <w:rsid w:val="0099276B"/>
    <w:rsid w:val="00A448C1"/>
    <w:rsid w:val="00AA7AA0"/>
    <w:rsid w:val="00AB4981"/>
    <w:rsid w:val="00B43495"/>
    <w:rsid w:val="00B70211"/>
    <w:rsid w:val="00BA0F1E"/>
    <w:rsid w:val="00BF78C1"/>
    <w:rsid w:val="00C84D21"/>
    <w:rsid w:val="00CA6B4F"/>
    <w:rsid w:val="00D0550B"/>
    <w:rsid w:val="00DA4A43"/>
    <w:rsid w:val="00DA5BEB"/>
    <w:rsid w:val="00DE395C"/>
    <w:rsid w:val="00E2411A"/>
    <w:rsid w:val="00E37225"/>
    <w:rsid w:val="00E51439"/>
    <w:rsid w:val="00EB6824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8B4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C72D4"/>
    <w:rPr>
      <w:color w:val="05D74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2D4"/>
    <w:rPr>
      <w:color w:val="C0F4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mylearningplan.com/webreg/catalog.asp?D=18636&amp;M=&amp;Term=&amp;btn_View=Search&amp;INT_PROGRAMID=71004&amp;StartDate=01/01/2018&amp;EndDate=06/30/2021&amp;Page=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oa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23B38610B542C193B9B3E222A52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CE98A-89C9-4102-AD3F-C66A030DE6B3}"/>
      </w:docPartPr>
      <w:docPartBody>
        <w:p w:rsidR="008C4719" w:rsidRDefault="00C73111" w:rsidP="00C73111">
          <w:pPr>
            <w:pStyle w:val="D423B38610B542C193B9B3E222A5262F"/>
          </w:pPr>
          <w:r w:rsidRPr="00D0550B">
            <w:t>Time</w:t>
          </w:r>
        </w:p>
      </w:docPartBody>
    </w:docPart>
    <w:docPart>
      <w:docPartPr>
        <w:name w:val="1B399B9F8F5945FA96606423BB176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4ED2B-CEAB-48DB-8DD3-B37162C87D30}"/>
      </w:docPartPr>
      <w:docPartBody>
        <w:p w:rsidR="008C4719" w:rsidRDefault="00C73111" w:rsidP="00C73111">
          <w:pPr>
            <w:pStyle w:val="1B399B9F8F5945FA96606423BB176424"/>
          </w:pPr>
          <w:r w:rsidRPr="00D0550B">
            <w:t>Item</w:t>
          </w:r>
        </w:p>
      </w:docPartBody>
    </w:docPart>
    <w:docPart>
      <w:docPartPr>
        <w:name w:val="CEC50D2B8BFF421EA862FBEA714D3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F11D9-C5C0-4CE7-AAD8-A8154C58C5B7}"/>
      </w:docPartPr>
      <w:docPartBody>
        <w:p w:rsidR="008C4719" w:rsidRDefault="00C73111" w:rsidP="00C73111">
          <w:pPr>
            <w:pStyle w:val="CEC50D2B8BFF421EA862FBEA714D356D"/>
          </w:pPr>
          <w:r w:rsidRPr="00D0550B">
            <w:t>Welcome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11"/>
    <w:rsid w:val="000F454F"/>
    <w:rsid w:val="008C4719"/>
    <w:rsid w:val="00A370AB"/>
    <w:rsid w:val="00C7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B6316F17E1C84E0081F8A9C44824141A">
    <w:name w:val="B6316F17E1C84E0081F8A9C44824141A"/>
  </w:style>
  <w:style w:type="paragraph" w:customStyle="1" w:styleId="36C1CC8EBEA743EBA18178B3B9EC5693">
    <w:name w:val="36C1CC8EBEA743EBA18178B3B9EC5693"/>
  </w:style>
  <w:style w:type="paragraph" w:customStyle="1" w:styleId="BC7E8D1DC81B428D9202BB6689BB9CC1">
    <w:name w:val="BC7E8D1DC81B428D9202BB6689BB9CC1"/>
  </w:style>
  <w:style w:type="paragraph" w:customStyle="1" w:styleId="A8F9C36D768241CFBDD97A56C50847ED">
    <w:name w:val="A8F9C36D768241CFBDD97A56C50847ED"/>
  </w:style>
  <w:style w:type="paragraph" w:customStyle="1" w:styleId="F2D2C38C8A2F49368EB7A13BE8277D37">
    <w:name w:val="F2D2C38C8A2F49368EB7A13BE8277D37"/>
  </w:style>
  <w:style w:type="paragraph" w:customStyle="1" w:styleId="5B344CD627994298B7A78FD777B48255">
    <w:name w:val="5B344CD627994298B7A78FD777B48255"/>
  </w:style>
  <w:style w:type="paragraph" w:customStyle="1" w:styleId="26D470D693534DAC86C6F95B1FBC9A66">
    <w:name w:val="26D470D693534DAC86C6F95B1FBC9A66"/>
  </w:style>
  <w:style w:type="paragraph" w:customStyle="1" w:styleId="A0E923D960284F1F811D0A05348475C0">
    <w:name w:val="A0E923D960284F1F811D0A05348475C0"/>
  </w:style>
  <w:style w:type="paragraph" w:customStyle="1" w:styleId="DB14F6ED912D48BC9D9DF64226E7CB51">
    <w:name w:val="DB14F6ED912D48BC9D9DF64226E7CB51"/>
  </w:style>
  <w:style w:type="paragraph" w:customStyle="1" w:styleId="0EA2DD9F0D0A488E9887BB3FD3AD55CB">
    <w:name w:val="0EA2DD9F0D0A488E9887BB3FD3AD55CB"/>
  </w:style>
  <w:style w:type="paragraph" w:customStyle="1" w:styleId="FB977A4D40054654996365DE53F359F3">
    <w:name w:val="FB977A4D40054654996365DE53F359F3"/>
  </w:style>
  <w:style w:type="paragraph" w:customStyle="1" w:styleId="E26C86F4E5834B35B2E792772DFA43CF">
    <w:name w:val="E26C86F4E5834B35B2E792772DFA43CF"/>
  </w:style>
  <w:style w:type="paragraph" w:customStyle="1" w:styleId="015C989F71D74E92A0808595F767ED1C">
    <w:name w:val="015C989F71D74E92A0808595F767ED1C"/>
  </w:style>
  <w:style w:type="paragraph" w:customStyle="1" w:styleId="418513C8CE1A429597A618AE120335A7">
    <w:name w:val="418513C8CE1A429597A618AE120335A7"/>
  </w:style>
  <w:style w:type="paragraph" w:customStyle="1" w:styleId="BCCD2EF3BDB641889B0DCD401EAAA6FC">
    <w:name w:val="BCCD2EF3BDB641889B0DCD401EAAA6FC"/>
  </w:style>
  <w:style w:type="paragraph" w:customStyle="1" w:styleId="2BEC2A11C3F840128BD531724BFD1450">
    <w:name w:val="2BEC2A11C3F840128BD531724BFD1450"/>
  </w:style>
  <w:style w:type="paragraph" w:customStyle="1" w:styleId="BCEEE03FD3E045FFA2A3B602B004B8FA">
    <w:name w:val="BCEEE03FD3E045FFA2A3B602B004B8FA"/>
  </w:style>
  <w:style w:type="paragraph" w:customStyle="1" w:styleId="B6B3E6DE7FB34DA6847D11B0D0BC6BD8">
    <w:name w:val="B6B3E6DE7FB34DA6847D11B0D0BC6BD8"/>
  </w:style>
  <w:style w:type="paragraph" w:customStyle="1" w:styleId="7186EE9BB8D240679B28F5F2BBD04CB1">
    <w:name w:val="7186EE9BB8D240679B28F5F2BBD04CB1"/>
  </w:style>
  <w:style w:type="paragraph" w:customStyle="1" w:styleId="CC5E60D266F04AC3A5DD6CB45C4C06D8">
    <w:name w:val="CC5E60D266F04AC3A5DD6CB45C4C06D8"/>
  </w:style>
  <w:style w:type="paragraph" w:customStyle="1" w:styleId="3C70B77B3F174EDD800D868A4F4BEA51">
    <w:name w:val="3C70B77B3F174EDD800D868A4F4BEA51"/>
  </w:style>
  <w:style w:type="paragraph" w:customStyle="1" w:styleId="EBC0E6E3CA964163AA461EB876AFA12F">
    <w:name w:val="EBC0E6E3CA964163AA461EB876AFA12F"/>
  </w:style>
  <w:style w:type="paragraph" w:customStyle="1" w:styleId="8B83F10321AB4B3394BD7C327A97C921">
    <w:name w:val="8B83F10321AB4B3394BD7C327A97C921"/>
  </w:style>
  <w:style w:type="paragraph" w:customStyle="1" w:styleId="349012C9AA6D4AAFAE9EE20745ABD57D">
    <w:name w:val="349012C9AA6D4AAFAE9EE20745ABD57D"/>
  </w:style>
  <w:style w:type="paragraph" w:customStyle="1" w:styleId="AEB70A6790F14F44B63FBF1DEDF2788B">
    <w:name w:val="AEB70A6790F14F44B63FBF1DEDF2788B"/>
  </w:style>
  <w:style w:type="paragraph" w:customStyle="1" w:styleId="2714BAAA00B742D1B0A6A1A7EDB4765C">
    <w:name w:val="2714BAAA00B742D1B0A6A1A7EDB4765C"/>
  </w:style>
  <w:style w:type="paragraph" w:customStyle="1" w:styleId="0E3E5E6F03F8455D9F2F76BFBAC6F871">
    <w:name w:val="0E3E5E6F03F8455D9F2F76BFBAC6F871"/>
  </w:style>
  <w:style w:type="paragraph" w:customStyle="1" w:styleId="FD3324B798D9482C8757AD78F6CA5F5A">
    <w:name w:val="FD3324B798D9482C8757AD78F6CA5F5A"/>
  </w:style>
  <w:style w:type="paragraph" w:customStyle="1" w:styleId="EAFEC358AE084D828ADB45FA68CC86F5">
    <w:name w:val="EAFEC358AE084D828ADB45FA68CC86F5"/>
  </w:style>
  <w:style w:type="paragraph" w:customStyle="1" w:styleId="C5FF20824A5C43DF92C7B23C4E1E23A8">
    <w:name w:val="C5FF20824A5C43DF92C7B23C4E1E23A8"/>
  </w:style>
  <w:style w:type="paragraph" w:customStyle="1" w:styleId="54312D5F0EF04BB8B99C500213F8D1A8">
    <w:name w:val="54312D5F0EF04BB8B99C500213F8D1A8"/>
  </w:style>
  <w:style w:type="paragraph" w:customStyle="1" w:styleId="DDBEA9C219BF4E53923B5A761262E4AA">
    <w:name w:val="DDBEA9C219BF4E53923B5A761262E4AA"/>
  </w:style>
  <w:style w:type="paragraph" w:customStyle="1" w:styleId="296A0971040C422EA1410C2588609F72">
    <w:name w:val="296A0971040C422EA1410C2588609F72"/>
  </w:style>
  <w:style w:type="paragraph" w:customStyle="1" w:styleId="9BA36B1C1EB948FF8ABCC328A26B0057">
    <w:name w:val="9BA36B1C1EB948FF8ABCC328A26B0057"/>
  </w:style>
  <w:style w:type="paragraph" w:customStyle="1" w:styleId="555E468E11734D68B5E3C9B865302CD5">
    <w:name w:val="555E468E11734D68B5E3C9B865302CD5"/>
  </w:style>
  <w:style w:type="paragraph" w:customStyle="1" w:styleId="43CFFAE65FAE482087FFFB57C65008DA">
    <w:name w:val="43CFFAE65FAE482087FFFB57C65008DA"/>
  </w:style>
  <w:style w:type="paragraph" w:customStyle="1" w:styleId="B7C5C502BF994604BD5385A3F9F6CAEE">
    <w:name w:val="B7C5C502BF994604BD5385A3F9F6CAEE"/>
  </w:style>
  <w:style w:type="paragraph" w:customStyle="1" w:styleId="BF9A378A046D4B419C2A097DAEF63D92">
    <w:name w:val="BF9A378A046D4B419C2A097DAEF63D92"/>
  </w:style>
  <w:style w:type="paragraph" w:customStyle="1" w:styleId="6B3BADF05ED54D8E94CF9A15EA3E0137">
    <w:name w:val="6B3BADF05ED54D8E94CF9A15EA3E0137"/>
  </w:style>
  <w:style w:type="paragraph" w:customStyle="1" w:styleId="F3A3268AF5414116BFBCE546946E640F">
    <w:name w:val="F3A3268AF5414116BFBCE546946E640F"/>
  </w:style>
  <w:style w:type="paragraph" w:customStyle="1" w:styleId="02F2FBEF2EA5412A80A91695D524B31D">
    <w:name w:val="02F2FBEF2EA5412A80A91695D524B31D"/>
  </w:style>
  <w:style w:type="paragraph" w:customStyle="1" w:styleId="9703B8A913214C9CB35908903770CAF4">
    <w:name w:val="9703B8A913214C9CB35908903770CAF4"/>
  </w:style>
  <w:style w:type="paragraph" w:customStyle="1" w:styleId="7678033637B0470B96F5F91374642C47">
    <w:name w:val="7678033637B0470B96F5F91374642C47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83BB368CAEF3438F8B79A953D163EDA9">
    <w:name w:val="83BB368CAEF3438F8B79A953D163EDA9"/>
  </w:style>
  <w:style w:type="paragraph" w:customStyle="1" w:styleId="FAD9552717D042428B05396944506DC5">
    <w:name w:val="FAD9552717D042428B05396944506DC5"/>
  </w:style>
  <w:style w:type="paragraph" w:customStyle="1" w:styleId="FAD85C5ABDE2466BA79C1B466AF70ECF">
    <w:name w:val="FAD85C5ABDE2466BA79C1B466AF70ECF"/>
  </w:style>
  <w:style w:type="paragraph" w:customStyle="1" w:styleId="582A0D882E88460B9634D2E7B11F1614">
    <w:name w:val="582A0D882E88460B9634D2E7B11F1614"/>
  </w:style>
  <w:style w:type="paragraph" w:customStyle="1" w:styleId="65C163921FBA4A7FABA5D3998CF1A166">
    <w:name w:val="65C163921FBA4A7FABA5D3998CF1A166"/>
  </w:style>
  <w:style w:type="paragraph" w:customStyle="1" w:styleId="A875F040A6A94716BC0322287923F551">
    <w:name w:val="A875F040A6A94716BC0322287923F551"/>
  </w:style>
  <w:style w:type="paragraph" w:customStyle="1" w:styleId="BC15345899774B5E839059CB217FA3DE">
    <w:name w:val="BC15345899774B5E839059CB217FA3DE"/>
  </w:style>
  <w:style w:type="paragraph" w:customStyle="1" w:styleId="6152FE7C0D6C4A7293830AB324AF6720">
    <w:name w:val="6152FE7C0D6C4A7293830AB324AF6720"/>
  </w:style>
  <w:style w:type="paragraph" w:customStyle="1" w:styleId="4324EFDABD5D4232936C0D6D19360BC5">
    <w:name w:val="4324EFDABD5D4232936C0D6D19360BC5"/>
  </w:style>
  <w:style w:type="paragraph" w:customStyle="1" w:styleId="0B927FFB880144B6912678D74F584929">
    <w:name w:val="0B927FFB880144B6912678D74F584929"/>
  </w:style>
  <w:style w:type="paragraph" w:customStyle="1" w:styleId="6EF3327AD9274DB184C235916AED50A1">
    <w:name w:val="6EF3327AD9274DB184C235916AED50A1"/>
  </w:style>
  <w:style w:type="paragraph" w:customStyle="1" w:styleId="D423B38610B542C193B9B3E222A5262F">
    <w:name w:val="D423B38610B542C193B9B3E222A5262F"/>
    <w:rsid w:val="00C73111"/>
  </w:style>
  <w:style w:type="paragraph" w:customStyle="1" w:styleId="1B399B9F8F5945FA96606423BB176424">
    <w:name w:val="1B399B9F8F5945FA96606423BB176424"/>
    <w:rsid w:val="00C73111"/>
  </w:style>
  <w:style w:type="paragraph" w:customStyle="1" w:styleId="CEC50D2B8BFF421EA862FBEA714D356D">
    <w:name w:val="CEC50D2B8BFF421EA862FBEA714D356D"/>
    <w:rsid w:val="00C73111"/>
  </w:style>
  <w:style w:type="paragraph" w:customStyle="1" w:styleId="46F93559798C44BFBFCC77E205EE6B39">
    <w:name w:val="46F93559798C44BFBFCC77E205EE6B39"/>
    <w:rsid w:val="00C73111"/>
  </w:style>
  <w:style w:type="paragraph" w:customStyle="1" w:styleId="A6947A8E9ED644AD9CD16A24B6A76907">
    <w:name w:val="A6947A8E9ED644AD9CD16A24B6A76907"/>
    <w:rsid w:val="00C73111"/>
  </w:style>
  <w:style w:type="paragraph" w:customStyle="1" w:styleId="2FF8191C25EB4237AEA3CCADE1D78142">
    <w:name w:val="2FF8191C25EB4237AEA3CCADE1D78142"/>
    <w:rsid w:val="00C73111"/>
  </w:style>
  <w:style w:type="paragraph" w:customStyle="1" w:styleId="8E7274FA2E164215A5BFCF7BDA62EB7D">
    <w:name w:val="8E7274FA2E164215A5BFCF7BDA62EB7D"/>
    <w:rsid w:val="00C73111"/>
  </w:style>
  <w:style w:type="paragraph" w:customStyle="1" w:styleId="3640AEF511404D44AB35517EDCA1EF28">
    <w:name w:val="3640AEF511404D44AB35517EDCA1EF28"/>
    <w:rsid w:val="00C73111"/>
  </w:style>
  <w:style w:type="paragraph" w:customStyle="1" w:styleId="41134228EDF7456280B1611081786879">
    <w:name w:val="41134228EDF7456280B1611081786879"/>
    <w:rsid w:val="00C73111"/>
  </w:style>
  <w:style w:type="paragraph" w:customStyle="1" w:styleId="8A88725B753C4B68B81AC629514781F4">
    <w:name w:val="8A88725B753C4B68B81AC629514781F4"/>
    <w:rsid w:val="00C73111"/>
  </w:style>
  <w:style w:type="paragraph" w:customStyle="1" w:styleId="676A051116214907BC6C1E3CE0B1FD01">
    <w:name w:val="676A051116214907BC6C1E3CE0B1FD01"/>
    <w:rsid w:val="00C73111"/>
  </w:style>
  <w:style w:type="paragraph" w:customStyle="1" w:styleId="3F7880EB6D4B4429AD1861579EDF3D86">
    <w:name w:val="3F7880EB6D4B4429AD1861579EDF3D86"/>
    <w:rsid w:val="00C73111"/>
  </w:style>
  <w:style w:type="paragraph" w:customStyle="1" w:styleId="6F9F51B03CB44D4495C42CDC03E88C4E">
    <w:name w:val="6F9F51B03CB44D4495C42CDC03E88C4E"/>
    <w:rsid w:val="00C731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53C98E-98BD-437D-ABCA-3EE8935EA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0EA215-BAE1-48B7-ABBA-7A19B7437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D7411-4103-42A7-800B-A5ADF4FEDB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agenda.dotx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2018-11-29T22:11:00Z</dcterms:created>
  <dcterms:modified xsi:type="dcterms:W3CDTF">2018-11-29T22:37:00Z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